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23C7">
      <w:pPr>
        <w:rPr>
          <w:rFonts w:ascii="Times New Roman" w:hAnsi="Times New Roman" w:cs="Times New Roman"/>
        </w:rPr>
      </w:pPr>
      <w:r>
        <w:rPr>
          <w:rFonts w:ascii="Times New Roman" w:hAnsi="Times New Roman" w:cs="Times New Roman"/>
        </w:rPr>
        <w:t>В изобилии всего, человеку сложно отказать от чего-либо. Тем более в современном мире. Каждое хочется попробовать на вкус, многое хочется примерить, некоторое даже испытать. Однако не каждый учитывает тот фактор, что последующее поколение, слабее предыдущего, на манер иммунитета. Никто сейчас не есть то, что родители ели в своем детстве (некоторые раз попробовав, больше не признаются об этом). И как видно, родители живы до сих пор. Проведя параллель, можно заключить о силе иммунитета теперешнего человека на элементарном действе: прежде чем съесть яблоко, купленное с рынка, человек его прежде всего тщательно промоет проточной водой, а потом лишь укусит. И так со всем. Не сказать, что это не правильно, это действо как бы и защищает иммунную систему от паразитов, однако вовсе не укрепляет. Именно через трудности происходит прогресс. Это касается не только человека, но и организма в целом.</w:t>
      </w:r>
    </w:p>
    <w:p w:rsidR="006223C7" w:rsidRDefault="006223C7">
      <w:pPr>
        <w:rPr>
          <w:rFonts w:ascii="Times New Roman" w:hAnsi="Times New Roman" w:cs="Times New Roman"/>
        </w:rPr>
      </w:pPr>
      <w:r>
        <w:rPr>
          <w:rFonts w:ascii="Times New Roman" w:hAnsi="Times New Roman" w:cs="Times New Roman"/>
        </w:rPr>
        <w:t>В организме человека, реакция происходит на любой внешний раздражитель: одежду, еду, вдыхаемые ароматы, насекомых в конце концов. И не всегда в положительную сторону. Во время активной деятельности, против воли человека в организме накапливаются аллергены, которые могут проявляться как внутренне, так и внешне (в зависимости от формы происхождения и степени накапливания). Одной из внешних форм проявления реакции на аллергены, является сыпь. Она покрывает незначительные, либо довольно большие участки кожи и может вызывать зуд, либо же просто раздражать своим видом. К следующей форме аллергического состояния можно отнести нарушение работы слизистой, то есть заложенность носа, при цветении различных цветов, растений.</w:t>
      </w:r>
    </w:p>
    <w:p w:rsidR="006223C7" w:rsidRDefault="006223C7">
      <w:pPr>
        <w:rPr>
          <w:rFonts w:ascii="Times New Roman" w:hAnsi="Times New Roman" w:cs="Times New Roman"/>
        </w:rPr>
      </w:pPr>
      <w:r>
        <w:rPr>
          <w:rFonts w:ascii="Times New Roman" w:hAnsi="Times New Roman" w:cs="Times New Roman"/>
        </w:rPr>
        <w:t>Аллергическое состояние довольно распространено среди подрастающей молодежи, так как раздражителей появилось слишком много, что фильтрующие органы человека, такие как печень, почки, просто не справляются с поставленной задачей, пропуская недуг во внутрь. Поэтому аллергия может возникать на что угодно. Даже на дорогой парфюм своей любимой жены. Однако нужно понимать, что любые внешние признаки аллергического состояния, берут свое начало именно изнутри организма, из его сердца (желудочно-кишечный тракт).</w:t>
      </w:r>
    </w:p>
    <w:p w:rsidR="006223C7" w:rsidRDefault="006223C7">
      <w:pPr>
        <w:rPr>
          <w:rFonts w:ascii="Times New Roman" w:hAnsi="Times New Roman" w:cs="Times New Roman"/>
        </w:rPr>
      </w:pPr>
      <w:r>
        <w:rPr>
          <w:rFonts w:ascii="Times New Roman" w:hAnsi="Times New Roman" w:cs="Times New Roman"/>
        </w:rPr>
        <w:t>Для лечения аллергического состояния препаратами восточной китайской медицины, применяется растительный комплекс «Карпивар». В состав препарата входят элементы, которые приводят в норму работу желудочно-кишечного тракта, повышая сопротивляемость на аллергены, поступающие извне.</w:t>
      </w:r>
    </w:p>
    <w:p w:rsidR="006223C7" w:rsidRPr="006223C7" w:rsidRDefault="006223C7">
      <w:pPr>
        <w:rPr>
          <w:rFonts w:ascii="Times New Roman" w:hAnsi="Times New Roman" w:cs="Times New Roman"/>
        </w:rPr>
      </w:pPr>
    </w:p>
    <w:sectPr w:rsidR="006223C7" w:rsidRPr="006223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223C7"/>
    <w:rsid w:val="006223C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359</Words>
  <Characters>2051</Characters>
  <Application>Microsoft Office Word</Application>
  <DocSecurity>0</DocSecurity>
  <Lines>17</Lines>
  <Paragraphs>4</Paragraphs>
  <ScaleCrop>false</ScaleCrop>
  <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dc:creator>
  <cp:keywords/>
  <dc:description/>
  <cp:lastModifiedBy>Anton</cp:lastModifiedBy>
  <cp:revision>3</cp:revision>
  <dcterms:created xsi:type="dcterms:W3CDTF">2016-09-14T20:10:00Z</dcterms:created>
  <dcterms:modified xsi:type="dcterms:W3CDTF">2016-09-14T20:58:00Z</dcterms:modified>
</cp:coreProperties>
</file>